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74" w:type="dxa"/>
        <w:jc w:val="center"/>
        <w:tblLook w:val="0000" w:firstRow="0" w:lastRow="0" w:firstColumn="0" w:lastColumn="0" w:noHBand="0" w:noVBand="0"/>
      </w:tblPr>
      <w:tblGrid>
        <w:gridCol w:w="997"/>
        <w:gridCol w:w="4059"/>
        <w:gridCol w:w="1268"/>
        <w:gridCol w:w="1255"/>
        <w:gridCol w:w="1295"/>
      </w:tblGrid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/>
              </w:rPr>
            </w:pPr>
            <w:r w:rsidRPr="0071584F">
              <w:rPr>
                <w:rFonts w:ascii="宋体" w:hAnsi="宋体" w:hint="eastAsia"/>
              </w:rPr>
              <w:t>序号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设备名称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数量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单位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备注</w:t>
            </w: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/>
              </w:rPr>
            </w:pPr>
            <w:r w:rsidRPr="0071584F">
              <w:rPr>
                <w:rFonts w:ascii="宋体" w:hAnsi="宋体" w:hint="eastAsia"/>
              </w:rPr>
              <w:t>1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火灾报警控制器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8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71584F">
              <w:rPr>
                <w:rFonts w:ascii="宋体" w:hAnsi="宋体" w:hint="eastAsia"/>
              </w:rPr>
              <w:t>智慧消防综合</w:t>
            </w:r>
            <w:proofErr w:type="gramEnd"/>
            <w:r w:rsidRPr="0071584F">
              <w:rPr>
                <w:rFonts w:ascii="宋体" w:hAnsi="宋体" w:hint="eastAsia"/>
              </w:rPr>
              <w:t>管理平台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烟感预警管理系统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4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有线广播疏散系统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5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消防管理平台施工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项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6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消防控制室改造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项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7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烟感设备接入应用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5128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8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独立式感烟火灾探测报警器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5128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9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组合式电气火灾探测器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197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10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声光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311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71584F">
              <w:rPr>
                <w:rFonts w:ascii="宋体" w:hAnsi="宋体" w:hint="eastAsia"/>
              </w:rPr>
              <w:t>个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11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手报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311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71584F">
              <w:rPr>
                <w:rFonts w:ascii="宋体" w:hAnsi="宋体" w:hint="eastAsia"/>
              </w:rPr>
              <w:t>个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12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物联网消防报警网关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120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13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交换机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120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14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水压监测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39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71584F">
              <w:rPr>
                <w:rFonts w:ascii="宋体" w:hAnsi="宋体" w:hint="eastAsia"/>
              </w:rPr>
              <w:t>个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15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液位监测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71584F">
              <w:rPr>
                <w:rFonts w:ascii="宋体" w:hAnsi="宋体" w:hint="eastAsia"/>
              </w:rPr>
              <w:t>个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16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火灾主机信息传输装置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17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智能分析仪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18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消防通道占用摄像机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50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19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71584F">
              <w:rPr>
                <w:rFonts w:ascii="宋体" w:hAnsi="宋体" w:hint="eastAsia"/>
              </w:rPr>
              <w:t>在岗离测摄像机</w:t>
            </w:r>
            <w:proofErr w:type="gramEnd"/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20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双路通用服务器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21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P1.25室内全彩屏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/>
              </w:rPr>
            </w:pPr>
            <w:r w:rsidRPr="0071584F">
              <w:rPr>
                <w:rFonts w:ascii="宋体" w:hAnsi="宋体" w:hint="eastAsia"/>
              </w:rPr>
              <w:t>12.15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22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4网口LED发送卡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6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23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LED支架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/>
              </w:rPr>
            </w:pPr>
            <w:r w:rsidRPr="0071584F">
              <w:rPr>
                <w:rFonts w:ascii="宋体" w:hAnsi="宋体" w:hint="eastAsia"/>
              </w:rPr>
              <w:t>15.75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24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4K输入B21一体机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25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配电柜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26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视频线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6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根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27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空调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28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办公桌椅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29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沙发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套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30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档案柜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71584F">
              <w:rPr>
                <w:rFonts w:ascii="宋体" w:hAnsi="宋体" w:hint="eastAsia"/>
              </w:rPr>
              <w:t>个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31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储物柜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8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71584F">
              <w:rPr>
                <w:rFonts w:ascii="宋体" w:hAnsi="宋体" w:hint="eastAsia"/>
              </w:rPr>
              <w:t>个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32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工作台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proofErr w:type="gramStart"/>
            <w:r w:rsidRPr="0071584F">
              <w:rPr>
                <w:rFonts w:ascii="宋体" w:hAnsi="宋体" w:hint="eastAsia"/>
              </w:rPr>
              <w:t>个</w:t>
            </w:r>
            <w:proofErr w:type="gramEnd"/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33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LED室内全彩显示屏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18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34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电脑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4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  <w:tr w:rsidR="00450CF1" w:rsidRPr="0071584F" w:rsidTr="002944E6">
        <w:trPr>
          <w:trHeight w:val="13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35</w:t>
            </w:r>
          </w:p>
        </w:tc>
        <w:tc>
          <w:tcPr>
            <w:tcW w:w="4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对讲机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60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  <w:r w:rsidRPr="0071584F">
              <w:rPr>
                <w:rFonts w:ascii="宋体" w:hAnsi="宋体" w:hint="eastAsia"/>
              </w:rPr>
              <w:t>部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0CF1" w:rsidRPr="0071584F" w:rsidRDefault="00450CF1" w:rsidP="002944E6">
            <w:pPr>
              <w:jc w:val="center"/>
              <w:rPr>
                <w:rFonts w:ascii="宋体" w:hAnsi="宋体" w:hint="eastAsia"/>
              </w:rPr>
            </w:pPr>
          </w:p>
        </w:tc>
      </w:tr>
    </w:tbl>
    <w:p w:rsidR="00D74447" w:rsidRDefault="00D74447">
      <w:bookmarkStart w:id="0" w:name="_GoBack"/>
      <w:bookmarkEnd w:id="0"/>
    </w:p>
    <w:sectPr w:rsidR="00D74447" w:rsidSect="00450CF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F88"/>
    <w:rsid w:val="00157F88"/>
    <w:rsid w:val="00450CF1"/>
    <w:rsid w:val="00D7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8DE85D-0DA4-43AE-A91D-9E2944270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CF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2025-03-31T02:47:00Z</dcterms:created>
  <dcterms:modified xsi:type="dcterms:W3CDTF">2025-03-31T02:48:00Z</dcterms:modified>
</cp:coreProperties>
</file>